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LightShading"/>
        <w:tblW w:w="0" w:type="auto"/>
        <w:tblLook w:val="04A0"/>
      </w:tblPr>
      <w:tblGrid>
        <w:gridCol w:w="9576"/>
      </w:tblGrid>
      <w:tr w:rsidR="00405F95" w:rsidTr="00405F95">
        <w:trPr>
          <w:cnfStyle w:val="100000000000"/>
        </w:trPr>
        <w:tc>
          <w:tcPr>
            <w:cnfStyle w:val="001000000000"/>
            <w:tcW w:w="9576" w:type="dxa"/>
          </w:tcPr>
          <w:p w:rsidR="00405F95" w:rsidRDefault="00405F95">
            <w:r>
              <w:t>ROUGH COPY                                                                           NAME:</w:t>
            </w:r>
          </w:p>
        </w:tc>
      </w:tr>
      <w:tr w:rsidR="00405F95" w:rsidTr="00405F95">
        <w:trPr>
          <w:cnfStyle w:val="000000100000"/>
        </w:trPr>
        <w:tc>
          <w:tcPr>
            <w:cnfStyle w:val="001000000000"/>
            <w:tcW w:w="9576" w:type="dxa"/>
          </w:tcPr>
          <w:p w:rsidR="00405F95" w:rsidRDefault="00405F95"/>
        </w:tc>
      </w:tr>
      <w:tr w:rsidR="00405F95" w:rsidTr="00405F95">
        <w:tc>
          <w:tcPr>
            <w:cnfStyle w:val="001000000000"/>
            <w:tcW w:w="9576" w:type="dxa"/>
          </w:tcPr>
          <w:p w:rsidR="00405F95" w:rsidRDefault="00405F95"/>
        </w:tc>
      </w:tr>
      <w:tr w:rsidR="00405F95" w:rsidTr="00405F95">
        <w:trPr>
          <w:cnfStyle w:val="000000100000"/>
        </w:trPr>
        <w:tc>
          <w:tcPr>
            <w:cnfStyle w:val="001000000000"/>
            <w:tcW w:w="9576" w:type="dxa"/>
          </w:tcPr>
          <w:p w:rsidR="00405F95" w:rsidRDefault="00405F95"/>
        </w:tc>
      </w:tr>
      <w:tr w:rsidR="00405F95" w:rsidTr="00405F95">
        <w:tc>
          <w:tcPr>
            <w:cnfStyle w:val="001000000000"/>
            <w:tcW w:w="9576" w:type="dxa"/>
          </w:tcPr>
          <w:p w:rsidR="00405F95" w:rsidRDefault="00405F95"/>
        </w:tc>
      </w:tr>
      <w:tr w:rsidR="00405F95" w:rsidTr="00405F95">
        <w:trPr>
          <w:cnfStyle w:val="000000100000"/>
        </w:trPr>
        <w:tc>
          <w:tcPr>
            <w:cnfStyle w:val="001000000000"/>
            <w:tcW w:w="9576" w:type="dxa"/>
          </w:tcPr>
          <w:p w:rsidR="00405F95" w:rsidRDefault="00405F95"/>
        </w:tc>
      </w:tr>
      <w:tr w:rsidR="00405F95" w:rsidTr="00405F95">
        <w:tc>
          <w:tcPr>
            <w:cnfStyle w:val="001000000000"/>
            <w:tcW w:w="9576" w:type="dxa"/>
          </w:tcPr>
          <w:p w:rsidR="00405F95" w:rsidRDefault="00405F95"/>
        </w:tc>
      </w:tr>
      <w:tr w:rsidR="00405F95" w:rsidTr="00405F95">
        <w:trPr>
          <w:cnfStyle w:val="000000100000"/>
        </w:trPr>
        <w:tc>
          <w:tcPr>
            <w:cnfStyle w:val="001000000000"/>
            <w:tcW w:w="9576" w:type="dxa"/>
          </w:tcPr>
          <w:p w:rsidR="00405F95" w:rsidRDefault="00405F95"/>
        </w:tc>
      </w:tr>
      <w:tr w:rsidR="00405F95" w:rsidTr="00405F95">
        <w:tc>
          <w:tcPr>
            <w:cnfStyle w:val="001000000000"/>
            <w:tcW w:w="9576" w:type="dxa"/>
          </w:tcPr>
          <w:p w:rsidR="00405F95" w:rsidRDefault="00405F95"/>
        </w:tc>
      </w:tr>
      <w:tr w:rsidR="00405F95" w:rsidTr="00405F95">
        <w:trPr>
          <w:cnfStyle w:val="000000100000"/>
        </w:trPr>
        <w:tc>
          <w:tcPr>
            <w:cnfStyle w:val="001000000000"/>
            <w:tcW w:w="9576" w:type="dxa"/>
          </w:tcPr>
          <w:p w:rsidR="00405F95" w:rsidRDefault="00405F95"/>
        </w:tc>
      </w:tr>
      <w:tr w:rsidR="00405F95" w:rsidTr="00405F95">
        <w:tc>
          <w:tcPr>
            <w:cnfStyle w:val="001000000000"/>
            <w:tcW w:w="9576" w:type="dxa"/>
          </w:tcPr>
          <w:p w:rsidR="00405F95" w:rsidRDefault="00405F95"/>
        </w:tc>
      </w:tr>
      <w:tr w:rsidR="00405F95" w:rsidTr="00405F95">
        <w:trPr>
          <w:cnfStyle w:val="000000100000"/>
        </w:trPr>
        <w:tc>
          <w:tcPr>
            <w:cnfStyle w:val="001000000000"/>
            <w:tcW w:w="9576" w:type="dxa"/>
          </w:tcPr>
          <w:p w:rsidR="00405F95" w:rsidRDefault="00405F95"/>
        </w:tc>
      </w:tr>
      <w:tr w:rsidR="00405F95" w:rsidTr="00405F95">
        <w:tc>
          <w:tcPr>
            <w:cnfStyle w:val="001000000000"/>
            <w:tcW w:w="9576" w:type="dxa"/>
          </w:tcPr>
          <w:p w:rsidR="00405F95" w:rsidRDefault="00405F95"/>
        </w:tc>
      </w:tr>
      <w:tr w:rsidR="00405F95" w:rsidTr="00405F95">
        <w:trPr>
          <w:cnfStyle w:val="000000100000"/>
        </w:trPr>
        <w:tc>
          <w:tcPr>
            <w:cnfStyle w:val="001000000000"/>
            <w:tcW w:w="9576" w:type="dxa"/>
          </w:tcPr>
          <w:p w:rsidR="00405F95" w:rsidRDefault="00405F95"/>
        </w:tc>
      </w:tr>
      <w:tr w:rsidR="00405F95" w:rsidTr="00405F95">
        <w:tc>
          <w:tcPr>
            <w:cnfStyle w:val="001000000000"/>
            <w:tcW w:w="9576" w:type="dxa"/>
          </w:tcPr>
          <w:p w:rsidR="00405F95" w:rsidRDefault="00405F95"/>
        </w:tc>
      </w:tr>
      <w:tr w:rsidR="00405F95" w:rsidTr="00405F95">
        <w:trPr>
          <w:cnfStyle w:val="000000100000"/>
        </w:trPr>
        <w:tc>
          <w:tcPr>
            <w:cnfStyle w:val="001000000000"/>
            <w:tcW w:w="9576" w:type="dxa"/>
          </w:tcPr>
          <w:p w:rsidR="00405F95" w:rsidRDefault="00405F95"/>
        </w:tc>
      </w:tr>
      <w:tr w:rsidR="00405F95" w:rsidTr="00405F95">
        <w:tc>
          <w:tcPr>
            <w:cnfStyle w:val="001000000000"/>
            <w:tcW w:w="9576" w:type="dxa"/>
          </w:tcPr>
          <w:p w:rsidR="00405F95" w:rsidRDefault="00405F95"/>
        </w:tc>
      </w:tr>
      <w:tr w:rsidR="00405F95" w:rsidTr="00405F95">
        <w:trPr>
          <w:cnfStyle w:val="000000100000"/>
        </w:trPr>
        <w:tc>
          <w:tcPr>
            <w:cnfStyle w:val="001000000000"/>
            <w:tcW w:w="9576" w:type="dxa"/>
          </w:tcPr>
          <w:p w:rsidR="00405F95" w:rsidRDefault="00405F95"/>
        </w:tc>
      </w:tr>
      <w:tr w:rsidR="00405F95" w:rsidTr="00405F95">
        <w:tc>
          <w:tcPr>
            <w:cnfStyle w:val="001000000000"/>
            <w:tcW w:w="9576" w:type="dxa"/>
          </w:tcPr>
          <w:p w:rsidR="00405F95" w:rsidRDefault="00405F95"/>
        </w:tc>
      </w:tr>
      <w:tr w:rsidR="00405F95" w:rsidTr="00405F95">
        <w:trPr>
          <w:cnfStyle w:val="000000100000"/>
        </w:trPr>
        <w:tc>
          <w:tcPr>
            <w:cnfStyle w:val="001000000000"/>
            <w:tcW w:w="9576" w:type="dxa"/>
          </w:tcPr>
          <w:p w:rsidR="00405F95" w:rsidRDefault="00405F95"/>
        </w:tc>
      </w:tr>
      <w:tr w:rsidR="00405F95" w:rsidTr="00405F95">
        <w:tc>
          <w:tcPr>
            <w:cnfStyle w:val="001000000000"/>
            <w:tcW w:w="9576" w:type="dxa"/>
          </w:tcPr>
          <w:p w:rsidR="00405F95" w:rsidRDefault="00405F95"/>
        </w:tc>
      </w:tr>
      <w:tr w:rsidR="00405F95" w:rsidTr="00405F95">
        <w:trPr>
          <w:cnfStyle w:val="000000100000"/>
        </w:trPr>
        <w:tc>
          <w:tcPr>
            <w:cnfStyle w:val="001000000000"/>
            <w:tcW w:w="9576" w:type="dxa"/>
          </w:tcPr>
          <w:p w:rsidR="00405F95" w:rsidRDefault="00405F95"/>
        </w:tc>
      </w:tr>
      <w:tr w:rsidR="00405F95" w:rsidTr="00405F95">
        <w:tc>
          <w:tcPr>
            <w:cnfStyle w:val="001000000000"/>
            <w:tcW w:w="9576" w:type="dxa"/>
          </w:tcPr>
          <w:p w:rsidR="00405F95" w:rsidRDefault="00405F95"/>
        </w:tc>
      </w:tr>
      <w:tr w:rsidR="00405F95" w:rsidTr="00405F95">
        <w:trPr>
          <w:cnfStyle w:val="000000100000"/>
        </w:trPr>
        <w:tc>
          <w:tcPr>
            <w:cnfStyle w:val="001000000000"/>
            <w:tcW w:w="9576" w:type="dxa"/>
          </w:tcPr>
          <w:p w:rsidR="00405F95" w:rsidRDefault="00405F95"/>
        </w:tc>
      </w:tr>
      <w:tr w:rsidR="00405F95" w:rsidTr="00405F95">
        <w:tc>
          <w:tcPr>
            <w:cnfStyle w:val="001000000000"/>
            <w:tcW w:w="9576" w:type="dxa"/>
          </w:tcPr>
          <w:p w:rsidR="00405F95" w:rsidRDefault="00405F95"/>
        </w:tc>
      </w:tr>
      <w:tr w:rsidR="00405F95" w:rsidTr="00405F95">
        <w:trPr>
          <w:cnfStyle w:val="000000100000"/>
        </w:trPr>
        <w:tc>
          <w:tcPr>
            <w:cnfStyle w:val="001000000000"/>
            <w:tcW w:w="9576" w:type="dxa"/>
          </w:tcPr>
          <w:p w:rsidR="00405F95" w:rsidRDefault="00405F95"/>
        </w:tc>
      </w:tr>
      <w:tr w:rsidR="00405F95" w:rsidTr="00405F95">
        <w:tc>
          <w:tcPr>
            <w:cnfStyle w:val="001000000000"/>
            <w:tcW w:w="9576" w:type="dxa"/>
          </w:tcPr>
          <w:p w:rsidR="00405F95" w:rsidRDefault="00405F95"/>
        </w:tc>
      </w:tr>
      <w:tr w:rsidR="00405F95" w:rsidTr="00405F95">
        <w:trPr>
          <w:cnfStyle w:val="000000100000"/>
        </w:trPr>
        <w:tc>
          <w:tcPr>
            <w:cnfStyle w:val="001000000000"/>
            <w:tcW w:w="9576" w:type="dxa"/>
          </w:tcPr>
          <w:p w:rsidR="00405F95" w:rsidRDefault="00405F95"/>
        </w:tc>
      </w:tr>
      <w:tr w:rsidR="00405F95" w:rsidTr="00405F95">
        <w:tc>
          <w:tcPr>
            <w:cnfStyle w:val="001000000000"/>
            <w:tcW w:w="9576" w:type="dxa"/>
          </w:tcPr>
          <w:p w:rsidR="00405F95" w:rsidRDefault="00405F95"/>
        </w:tc>
      </w:tr>
      <w:tr w:rsidR="00405F95" w:rsidTr="00405F95">
        <w:trPr>
          <w:cnfStyle w:val="000000100000"/>
        </w:trPr>
        <w:tc>
          <w:tcPr>
            <w:cnfStyle w:val="001000000000"/>
            <w:tcW w:w="9576" w:type="dxa"/>
          </w:tcPr>
          <w:p w:rsidR="00405F95" w:rsidRDefault="00405F95"/>
        </w:tc>
      </w:tr>
      <w:tr w:rsidR="00405F95" w:rsidTr="00405F95">
        <w:tc>
          <w:tcPr>
            <w:cnfStyle w:val="001000000000"/>
            <w:tcW w:w="9576" w:type="dxa"/>
          </w:tcPr>
          <w:p w:rsidR="00405F95" w:rsidRDefault="00405F95"/>
        </w:tc>
      </w:tr>
      <w:tr w:rsidR="00405F95" w:rsidTr="00405F95">
        <w:trPr>
          <w:cnfStyle w:val="000000100000"/>
        </w:trPr>
        <w:tc>
          <w:tcPr>
            <w:cnfStyle w:val="001000000000"/>
            <w:tcW w:w="9576" w:type="dxa"/>
          </w:tcPr>
          <w:p w:rsidR="00405F95" w:rsidRDefault="00405F95"/>
        </w:tc>
      </w:tr>
      <w:tr w:rsidR="00405F95" w:rsidTr="00405F95">
        <w:tc>
          <w:tcPr>
            <w:cnfStyle w:val="001000000000"/>
            <w:tcW w:w="9576" w:type="dxa"/>
          </w:tcPr>
          <w:p w:rsidR="00405F95" w:rsidRDefault="00405F95"/>
        </w:tc>
      </w:tr>
      <w:tr w:rsidR="00405F95" w:rsidTr="00405F95">
        <w:trPr>
          <w:cnfStyle w:val="000000100000"/>
        </w:trPr>
        <w:tc>
          <w:tcPr>
            <w:cnfStyle w:val="001000000000"/>
            <w:tcW w:w="9576" w:type="dxa"/>
          </w:tcPr>
          <w:p w:rsidR="00405F95" w:rsidRDefault="00405F95"/>
        </w:tc>
      </w:tr>
      <w:tr w:rsidR="00405F95" w:rsidTr="00405F95">
        <w:tc>
          <w:tcPr>
            <w:cnfStyle w:val="001000000000"/>
            <w:tcW w:w="9576" w:type="dxa"/>
          </w:tcPr>
          <w:p w:rsidR="00405F95" w:rsidRDefault="00405F95"/>
        </w:tc>
      </w:tr>
      <w:tr w:rsidR="00405F95" w:rsidTr="00405F95">
        <w:trPr>
          <w:cnfStyle w:val="000000100000"/>
        </w:trPr>
        <w:tc>
          <w:tcPr>
            <w:cnfStyle w:val="001000000000"/>
            <w:tcW w:w="9576" w:type="dxa"/>
          </w:tcPr>
          <w:p w:rsidR="00405F95" w:rsidRDefault="00405F95"/>
        </w:tc>
      </w:tr>
      <w:tr w:rsidR="00405F95" w:rsidTr="00405F95">
        <w:tc>
          <w:tcPr>
            <w:cnfStyle w:val="001000000000"/>
            <w:tcW w:w="9576" w:type="dxa"/>
          </w:tcPr>
          <w:p w:rsidR="00405F95" w:rsidRDefault="00405F95"/>
        </w:tc>
      </w:tr>
      <w:tr w:rsidR="00405F95" w:rsidTr="00405F95">
        <w:trPr>
          <w:cnfStyle w:val="000000100000"/>
        </w:trPr>
        <w:tc>
          <w:tcPr>
            <w:cnfStyle w:val="001000000000"/>
            <w:tcW w:w="9576" w:type="dxa"/>
          </w:tcPr>
          <w:p w:rsidR="00405F95" w:rsidRDefault="00405F95"/>
        </w:tc>
      </w:tr>
      <w:tr w:rsidR="00405F95" w:rsidTr="00405F95">
        <w:tc>
          <w:tcPr>
            <w:cnfStyle w:val="001000000000"/>
            <w:tcW w:w="9576" w:type="dxa"/>
          </w:tcPr>
          <w:p w:rsidR="00405F95" w:rsidRDefault="00405F95"/>
        </w:tc>
      </w:tr>
      <w:tr w:rsidR="00405F95" w:rsidTr="00405F95">
        <w:trPr>
          <w:cnfStyle w:val="000000100000"/>
        </w:trPr>
        <w:tc>
          <w:tcPr>
            <w:cnfStyle w:val="001000000000"/>
            <w:tcW w:w="9576" w:type="dxa"/>
          </w:tcPr>
          <w:p w:rsidR="00405F95" w:rsidRDefault="00405F95"/>
        </w:tc>
      </w:tr>
      <w:tr w:rsidR="00405F95" w:rsidTr="00405F95">
        <w:tc>
          <w:tcPr>
            <w:cnfStyle w:val="001000000000"/>
            <w:tcW w:w="9576" w:type="dxa"/>
          </w:tcPr>
          <w:p w:rsidR="00405F95" w:rsidRDefault="00405F95"/>
        </w:tc>
      </w:tr>
      <w:tr w:rsidR="00405F95" w:rsidTr="00405F95">
        <w:trPr>
          <w:cnfStyle w:val="000000100000"/>
        </w:trPr>
        <w:tc>
          <w:tcPr>
            <w:cnfStyle w:val="001000000000"/>
            <w:tcW w:w="9576" w:type="dxa"/>
          </w:tcPr>
          <w:p w:rsidR="00405F95" w:rsidRDefault="00405F95"/>
        </w:tc>
      </w:tr>
      <w:tr w:rsidR="00405F95" w:rsidTr="00405F95">
        <w:tc>
          <w:tcPr>
            <w:cnfStyle w:val="001000000000"/>
            <w:tcW w:w="9576" w:type="dxa"/>
          </w:tcPr>
          <w:p w:rsidR="00405F95" w:rsidRDefault="00405F95"/>
        </w:tc>
      </w:tr>
      <w:tr w:rsidR="00405F95" w:rsidTr="00405F95">
        <w:trPr>
          <w:cnfStyle w:val="000000100000"/>
        </w:trPr>
        <w:tc>
          <w:tcPr>
            <w:cnfStyle w:val="001000000000"/>
            <w:tcW w:w="9576" w:type="dxa"/>
          </w:tcPr>
          <w:p w:rsidR="00405F95" w:rsidRDefault="00405F95"/>
        </w:tc>
      </w:tr>
    </w:tbl>
    <w:p w:rsidR="004C3650" w:rsidRDefault="00405F95"/>
    <w:sectPr w:rsidR="004C3650" w:rsidSect="00CB5890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405F95"/>
    <w:rsid w:val="00281F0F"/>
    <w:rsid w:val="00405F95"/>
    <w:rsid w:val="00BC66F4"/>
    <w:rsid w:val="00CB589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B589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05F9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405F95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B5734C9-11A6-46FE-9DED-7FF487FB8C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26</Words>
  <Characters>153</Characters>
  <Application>Microsoft Office Word</Application>
  <DocSecurity>0</DocSecurity>
  <Lines>1</Lines>
  <Paragraphs>1</Paragraphs>
  <ScaleCrop>false</ScaleCrop>
  <Company>Grizli777</Company>
  <LinksUpToDate>false</LinksUpToDate>
  <CharactersWithSpaces>178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Brenda's superfast</dc:creator>
  <cp:lastModifiedBy>Brenda's superfast</cp:lastModifiedBy>
  <cp:revision>1</cp:revision>
  <dcterms:created xsi:type="dcterms:W3CDTF">2013-01-06T04:14:00Z</dcterms:created>
  <dcterms:modified xsi:type="dcterms:W3CDTF">2013-01-06T04:20:00Z</dcterms:modified>
</cp:coreProperties>
</file>